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inline distT="0" distB="0" distL="0" distR="0">
            <wp:extent cx="5994400" cy="12439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5994400" cy="1243965"/>
                    </a:xfrm>
                    <a:prstGeom prst="rect">
                      <a:avLst/>
                    </a:prstGeom>
                  </pic:spPr>
                </pic:pic>
              </a:graphicData>
            </a:graphic>
          </wp:inline>
        </w:drawing>
      </w:r>
    </w:p>
    <w:p/>
    <w:p/>
    <w:p>
      <w:pPr>
        <w:pStyle w:val="2"/>
        <w:ind w:left="-900"/>
        <w:jc w:val="center"/>
        <w:rPr>
          <w:sz w:val="28"/>
        </w:rPr>
      </w:pPr>
      <w:r>
        <w:rPr>
          <w:sz w:val="28"/>
        </w:rPr>
        <w:t xml:space="preserve">            </w:t>
      </w:r>
      <w:r>
        <w:rPr>
          <w:rFonts w:hint="eastAsia"/>
          <w:sz w:val="28"/>
        </w:rPr>
        <w:t>雇主责任险出险通知书</w:t>
      </w:r>
    </w:p>
    <w:p/>
    <w:tbl>
      <w:tblPr>
        <w:tblStyle w:val="10"/>
        <w:tblW w:w="10232" w:type="dxa"/>
        <w:tblInd w:w="-792" w:type="dxa"/>
        <w:tblLayout w:type="fixed"/>
        <w:tblCellMar>
          <w:top w:w="0" w:type="dxa"/>
          <w:left w:w="108" w:type="dxa"/>
          <w:bottom w:w="0" w:type="dxa"/>
          <w:right w:w="108" w:type="dxa"/>
        </w:tblCellMar>
      </w:tblPr>
      <w:tblGrid>
        <w:gridCol w:w="1446"/>
        <w:gridCol w:w="292"/>
        <w:gridCol w:w="490"/>
        <w:gridCol w:w="3322"/>
        <w:gridCol w:w="905"/>
        <w:gridCol w:w="1425"/>
        <w:gridCol w:w="850"/>
        <w:gridCol w:w="1502"/>
      </w:tblGrid>
      <w:tr>
        <w:tblPrEx>
          <w:tblLayout w:type="fixed"/>
          <w:tblCellMar>
            <w:top w:w="0" w:type="dxa"/>
            <w:left w:w="108" w:type="dxa"/>
            <w:bottom w:w="0" w:type="dxa"/>
            <w:right w:w="108" w:type="dxa"/>
          </w:tblCellMar>
        </w:tblPrEx>
        <w:trPr>
          <w:trHeight w:val="300" w:hRule="atLeast"/>
        </w:trPr>
        <w:tc>
          <w:tcPr>
            <w:tcW w:w="1738" w:type="dxa"/>
            <w:gridSpan w:val="2"/>
          </w:tcPr>
          <w:p>
            <w:r>
              <w:rPr>
                <w:rFonts w:hint="eastAsia" w:eastAsia="楷体"/>
                <w:b/>
                <w:sz w:val="20"/>
              </w:rPr>
              <w:t>保单号码p</w:t>
            </w:r>
            <w:r>
              <w:rPr>
                <w:rFonts w:eastAsia="楷体"/>
                <w:b/>
                <w:sz w:val="20"/>
              </w:rPr>
              <w:t xml:space="preserve">olicy </w:t>
            </w:r>
          </w:p>
        </w:tc>
        <w:tc>
          <w:tcPr>
            <w:tcW w:w="3812" w:type="dxa"/>
            <w:gridSpan w:val="2"/>
          </w:tcPr>
          <w:p>
            <w:pPr>
              <w:ind w:firstLine="440" w:firstLineChars="200"/>
              <w:rPr>
                <w:sz w:val="22"/>
                <w:u w:val="single"/>
              </w:rPr>
            </w:pPr>
          </w:p>
        </w:tc>
        <w:tc>
          <w:tcPr>
            <w:tcW w:w="905" w:type="dxa"/>
          </w:tcPr>
          <w:p>
            <w:r>
              <w:rPr>
                <w:rFonts w:hint="eastAsia" w:eastAsia="楷体"/>
                <w:b/>
                <w:sz w:val="20"/>
              </w:rPr>
              <w:t xml:space="preserve">有效期       </w:t>
            </w:r>
          </w:p>
        </w:tc>
        <w:tc>
          <w:tcPr>
            <w:tcW w:w="3777" w:type="dxa"/>
            <w:gridSpan w:val="3"/>
          </w:tcPr>
          <w:p>
            <w:pPr>
              <w:rPr>
                <w:u w:val="single"/>
              </w:rPr>
            </w:pPr>
          </w:p>
        </w:tc>
      </w:tr>
      <w:tr>
        <w:tblPrEx>
          <w:tblLayout w:type="fixed"/>
          <w:tblCellMar>
            <w:top w:w="0" w:type="dxa"/>
            <w:left w:w="108" w:type="dxa"/>
            <w:bottom w:w="0" w:type="dxa"/>
            <w:right w:w="108" w:type="dxa"/>
          </w:tblCellMar>
        </w:tblPrEx>
        <w:trPr>
          <w:trHeight w:val="300" w:hRule="atLeast"/>
        </w:trPr>
        <w:tc>
          <w:tcPr>
            <w:tcW w:w="2228" w:type="dxa"/>
            <w:gridSpan w:val="3"/>
          </w:tcPr>
          <w:p>
            <w:r>
              <w:rPr>
                <w:rFonts w:hint="eastAsia" w:eastAsia="楷体"/>
                <w:b/>
                <w:sz w:val="20"/>
              </w:rPr>
              <w:t xml:space="preserve">被保险人 </w:t>
            </w:r>
            <w:r>
              <w:rPr>
                <w:rFonts w:eastAsia="楷体"/>
                <w:b/>
                <w:sz w:val="20"/>
              </w:rPr>
              <w:t>(</w:t>
            </w:r>
            <w:r>
              <w:rPr>
                <w:rFonts w:hint="eastAsia" w:eastAsia="楷体"/>
                <w:b/>
                <w:sz w:val="20"/>
              </w:rPr>
              <w:t>公司</w:t>
            </w:r>
            <w:r>
              <w:rPr>
                <w:rFonts w:eastAsia="楷体"/>
                <w:b/>
                <w:sz w:val="20"/>
              </w:rPr>
              <w:t xml:space="preserve">) </w:t>
            </w:r>
          </w:p>
        </w:tc>
        <w:tc>
          <w:tcPr>
            <w:tcW w:w="4227" w:type="dxa"/>
            <w:gridSpan w:val="2"/>
          </w:tcPr>
          <w:p>
            <w:pPr>
              <w:rPr>
                <w:sz w:val="22"/>
                <w:u w:val="single"/>
              </w:rPr>
            </w:pPr>
          </w:p>
        </w:tc>
        <w:tc>
          <w:tcPr>
            <w:tcW w:w="2275" w:type="dxa"/>
            <w:gridSpan w:val="2"/>
          </w:tcPr>
          <w:p>
            <w:r>
              <w:rPr>
                <w:rFonts w:hint="eastAsia" w:eastAsia="楷体"/>
                <w:b/>
                <w:sz w:val="20"/>
              </w:rPr>
              <w:t xml:space="preserve">联系人姓名 </w:t>
            </w:r>
          </w:p>
        </w:tc>
        <w:tc>
          <w:tcPr>
            <w:tcW w:w="1502" w:type="dxa"/>
          </w:tcPr>
          <w:p>
            <w:pPr>
              <w:rPr>
                <w:sz w:val="22"/>
                <w:u w:val="single"/>
              </w:rPr>
            </w:pPr>
          </w:p>
        </w:tc>
      </w:tr>
      <w:tr>
        <w:tblPrEx>
          <w:tblLayout w:type="fixed"/>
          <w:tblCellMar>
            <w:top w:w="0" w:type="dxa"/>
            <w:left w:w="108" w:type="dxa"/>
            <w:bottom w:w="0" w:type="dxa"/>
            <w:right w:w="108" w:type="dxa"/>
          </w:tblCellMar>
        </w:tblPrEx>
        <w:trPr>
          <w:trHeight w:val="300" w:hRule="atLeast"/>
        </w:trPr>
        <w:tc>
          <w:tcPr>
            <w:tcW w:w="1446" w:type="dxa"/>
          </w:tcPr>
          <w:p>
            <w:r>
              <w:rPr>
                <w:rFonts w:hint="eastAsia" w:eastAsia="楷体"/>
                <w:b/>
                <w:sz w:val="20"/>
              </w:rPr>
              <w:t xml:space="preserve">地址         </w:t>
            </w:r>
          </w:p>
        </w:tc>
        <w:tc>
          <w:tcPr>
            <w:tcW w:w="5009" w:type="dxa"/>
            <w:gridSpan w:val="4"/>
          </w:tcPr>
          <w:p>
            <w:pPr>
              <w:rPr>
                <w:sz w:val="22"/>
                <w:u w:val="single"/>
              </w:rPr>
            </w:pPr>
            <w:r>
              <w:rPr>
                <w:rFonts w:hint="eastAsia"/>
                <w:sz w:val="22"/>
                <w:u w:val="single"/>
              </w:rPr>
              <w:t xml:space="preserve"> </w:t>
            </w:r>
          </w:p>
        </w:tc>
        <w:tc>
          <w:tcPr>
            <w:tcW w:w="1425" w:type="dxa"/>
          </w:tcPr>
          <w:p>
            <w:r>
              <w:rPr>
                <w:rFonts w:hint="eastAsia" w:eastAsia="楷体"/>
                <w:b/>
                <w:sz w:val="20"/>
              </w:rPr>
              <w:t xml:space="preserve">电话   </w:t>
            </w:r>
          </w:p>
        </w:tc>
        <w:tc>
          <w:tcPr>
            <w:tcW w:w="2352" w:type="dxa"/>
            <w:gridSpan w:val="2"/>
          </w:tcPr>
          <w:p>
            <w:pPr>
              <w:rPr>
                <w:sz w:val="22"/>
                <w:u w:val="single"/>
              </w:rPr>
            </w:pPr>
          </w:p>
        </w:tc>
      </w:tr>
      <w:tr>
        <w:tblPrEx>
          <w:tblLayout w:type="fixed"/>
          <w:tblCellMar>
            <w:top w:w="0" w:type="dxa"/>
            <w:left w:w="108" w:type="dxa"/>
            <w:bottom w:w="0" w:type="dxa"/>
            <w:right w:w="108" w:type="dxa"/>
          </w:tblCellMar>
        </w:tblPrEx>
        <w:trPr>
          <w:trHeight w:val="300" w:hRule="atLeast"/>
        </w:trPr>
        <w:tc>
          <w:tcPr>
            <w:tcW w:w="1446" w:type="dxa"/>
          </w:tcPr>
          <w:p>
            <w:r>
              <w:rPr>
                <w:rFonts w:hint="eastAsia" w:eastAsia="楷体"/>
                <w:b/>
                <w:sz w:val="20"/>
              </w:rPr>
              <w:t>Email</w:t>
            </w:r>
            <w:r>
              <w:rPr>
                <w:rFonts w:hint="eastAsia"/>
                <w:b/>
              </w:rPr>
              <w:t xml:space="preserve">          </w:t>
            </w:r>
          </w:p>
        </w:tc>
        <w:tc>
          <w:tcPr>
            <w:tcW w:w="5009" w:type="dxa"/>
            <w:gridSpan w:val="4"/>
          </w:tcPr>
          <w:p>
            <w:pPr>
              <w:rPr>
                <w:sz w:val="22"/>
                <w:u w:val="single"/>
              </w:rPr>
            </w:pPr>
          </w:p>
        </w:tc>
        <w:tc>
          <w:tcPr>
            <w:tcW w:w="1425" w:type="dxa"/>
          </w:tcPr>
          <w:p>
            <w:r>
              <w:rPr>
                <w:rFonts w:hint="eastAsia" w:eastAsia="楷体"/>
                <w:b/>
                <w:sz w:val="20"/>
              </w:rPr>
              <w:t xml:space="preserve">传真            </w:t>
            </w:r>
          </w:p>
        </w:tc>
        <w:tc>
          <w:tcPr>
            <w:tcW w:w="2352" w:type="dxa"/>
            <w:gridSpan w:val="2"/>
          </w:tcPr>
          <w:p>
            <w:pPr>
              <w:rPr>
                <w:sz w:val="22"/>
                <w:u w:val="single"/>
              </w:rPr>
            </w:pPr>
          </w:p>
        </w:tc>
      </w:tr>
    </w:tbl>
    <w:p>
      <w:pPr>
        <w:ind w:left="-900"/>
        <w:rPr>
          <w:b/>
          <w:bCs/>
          <w:i/>
          <w:iCs/>
          <w:sz w:val="28"/>
          <w:u w:val="single"/>
        </w:rPr>
      </w:pPr>
    </w:p>
    <w:p>
      <w:pPr>
        <w:spacing w:line="360" w:lineRule="auto"/>
        <w:ind w:left="-900"/>
        <w:rPr>
          <w:b/>
          <w:bCs/>
          <w:i/>
          <w:iCs/>
          <w:sz w:val="26"/>
        </w:rPr>
      </w:pPr>
      <w:r>
        <w:rPr>
          <w:rFonts w:hint="eastAsia"/>
          <w:b/>
          <w:bCs/>
          <w:i/>
          <w:iCs/>
          <w:sz w:val="26"/>
        </w:rPr>
        <w:t xml:space="preserve">出险详情 </w:t>
      </w:r>
    </w:p>
    <w:tbl>
      <w:tblPr>
        <w:tblStyle w:val="10"/>
        <w:tblW w:w="10232" w:type="dxa"/>
        <w:tblInd w:w="-792" w:type="dxa"/>
        <w:tblLayout w:type="fixed"/>
        <w:tblCellMar>
          <w:top w:w="0" w:type="dxa"/>
          <w:left w:w="108" w:type="dxa"/>
          <w:bottom w:w="0" w:type="dxa"/>
          <w:right w:w="108" w:type="dxa"/>
        </w:tblCellMar>
      </w:tblPr>
      <w:tblGrid>
        <w:gridCol w:w="2076"/>
        <w:gridCol w:w="488"/>
        <w:gridCol w:w="879"/>
        <w:gridCol w:w="391"/>
        <w:gridCol w:w="6398"/>
      </w:tblGrid>
      <w:tr>
        <w:tblPrEx>
          <w:tblLayout w:type="fixed"/>
          <w:tblCellMar>
            <w:top w:w="0" w:type="dxa"/>
            <w:left w:w="108" w:type="dxa"/>
            <w:bottom w:w="0" w:type="dxa"/>
            <w:right w:w="108" w:type="dxa"/>
          </w:tblCellMar>
        </w:tblPrEx>
        <w:trPr>
          <w:trHeight w:val="400" w:hRule="atLeast"/>
        </w:trPr>
        <w:tc>
          <w:tcPr>
            <w:tcW w:w="2076" w:type="dxa"/>
          </w:tcPr>
          <w:p>
            <w:pPr>
              <w:rPr>
                <w:bCs/>
              </w:rPr>
            </w:pPr>
            <w:r>
              <w:rPr>
                <w:rFonts w:hint="eastAsia" w:eastAsia="楷体"/>
                <w:bCs/>
                <w:sz w:val="20"/>
              </w:rPr>
              <w:t>意外发生地点</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rFonts w:eastAsia="楷体"/>
                <w:bCs/>
                <w:sz w:val="20"/>
              </w:rPr>
            </w:pPr>
            <w:r>
              <w:rPr>
                <w:rFonts w:hint="eastAsia" w:eastAsia="楷体"/>
                <w:bCs/>
                <w:sz w:val="20"/>
              </w:rPr>
              <w:t xml:space="preserve">意外发生日期及时间 </w:t>
            </w:r>
          </w:p>
          <w:p>
            <w:pPr>
              <w:rPr>
                <w:bCs/>
              </w:rPr>
            </w:pPr>
            <w:r>
              <w:rPr>
                <w:rFonts w:hint="eastAsia" w:eastAsia="楷体"/>
                <w:bCs/>
                <w:sz w:val="20"/>
              </w:rPr>
              <w:t xml:space="preserve">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rFonts w:eastAsia="楷体"/>
                <w:bCs/>
                <w:sz w:val="20"/>
              </w:rPr>
            </w:pPr>
            <w:r>
              <w:rPr>
                <w:rFonts w:hint="eastAsia" w:eastAsia="楷体"/>
                <w:bCs/>
                <w:sz w:val="20"/>
              </w:rPr>
              <w:t xml:space="preserve">目击者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Borders>
              <w:bottom w:val="nil"/>
            </w:tcBorders>
          </w:tcPr>
          <w:p>
            <w:pPr>
              <w:rPr>
                <w:rFonts w:eastAsia="楷体"/>
                <w:bCs/>
                <w:sz w:val="20"/>
              </w:rPr>
            </w:pPr>
            <w:r>
              <w:rPr>
                <w:rFonts w:hint="eastAsia" w:eastAsia="楷体"/>
                <w:bCs/>
                <w:sz w:val="20"/>
              </w:rPr>
              <w:t xml:space="preserve">意外发生过程     </w:t>
            </w:r>
          </w:p>
          <w:p>
            <w:pPr>
              <w:rPr>
                <w:bCs/>
              </w:rPr>
            </w:pPr>
            <w:r>
              <w:rPr>
                <w:rFonts w:hint="eastAsia" w:eastAsia="楷体"/>
                <w:bCs/>
                <w:sz w:val="20"/>
              </w:rPr>
              <w:t xml:space="preserve">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rFonts w:eastAsia="楷体"/>
                <w:b/>
                <w:sz w:val="20"/>
              </w:rPr>
            </w:pPr>
            <w:r>
              <w:rPr>
                <w:rFonts w:hint="eastAsia" w:eastAsia="楷体"/>
                <w:b/>
                <w:sz w:val="20"/>
              </w:rPr>
              <w:t>伤者姓名及地址</w:t>
            </w:r>
          </w:p>
          <w:p>
            <w:pPr>
              <w:rPr>
                <w:b/>
              </w:rPr>
            </w:pP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564" w:type="dxa"/>
            <w:gridSpan w:val="2"/>
          </w:tcPr>
          <w:p>
            <w:pPr>
              <w:rPr>
                <w:rFonts w:eastAsia="楷体"/>
                <w:bCs/>
                <w:sz w:val="20"/>
              </w:rPr>
            </w:pPr>
            <w:r>
              <w:rPr>
                <w:rFonts w:hint="eastAsia" w:eastAsia="楷体"/>
                <w:bCs/>
                <w:sz w:val="20"/>
              </w:rPr>
              <w:t>伤者年龄、性别、身份证</w:t>
            </w:r>
          </w:p>
        </w:tc>
        <w:tc>
          <w:tcPr>
            <w:tcW w:w="7668" w:type="dxa"/>
            <w:gridSpan w:val="3"/>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rFonts w:eastAsia="楷体"/>
                <w:bCs/>
                <w:sz w:val="20"/>
              </w:rPr>
            </w:pPr>
            <w:r>
              <w:rPr>
                <w:rFonts w:hint="eastAsia" w:eastAsia="楷体"/>
                <w:bCs/>
                <w:sz w:val="20"/>
              </w:rPr>
              <w:t xml:space="preserve">雇主名称                     </w:t>
            </w:r>
            <w:r>
              <w:rPr>
                <w:rFonts w:eastAsia="楷体"/>
                <w:bCs/>
                <w:sz w:val="20"/>
              </w:rPr>
              <w:t xml:space="preserve"> </w:t>
            </w:r>
            <w:r>
              <w:rPr>
                <w:rFonts w:hint="eastAsia" w:eastAsia="楷体"/>
                <w:bCs/>
                <w:sz w:val="20"/>
              </w:rPr>
              <w:t xml:space="preserve">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bCs/>
              </w:rPr>
            </w:pPr>
            <w:r>
              <w:rPr>
                <w:rFonts w:hint="eastAsia" w:eastAsia="楷体"/>
                <w:bCs/>
                <w:sz w:val="20"/>
              </w:rPr>
              <w:t xml:space="preserve">工作岗位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bCs/>
              </w:rPr>
            </w:pPr>
            <w:r>
              <w:rPr>
                <w:rFonts w:hint="eastAsia" w:eastAsia="楷体"/>
                <w:bCs/>
                <w:sz w:val="20"/>
              </w:rPr>
              <w:t xml:space="preserve">劳动合同期限                        </w:t>
            </w:r>
            <w:r>
              <w:rPr>
                <w:rFonts w:eastAsia="楷体"/>
                <w:bCs/>
                <w:sz w:val="20"/>
              </w:rPr>
              <w:t xml:space="preserve"> </w:t>
            </w:r>
            <w:r>
              <w:rPr>
                <w:rFonts w:hint="eastAsia" w:eastAsia="楷体"/>
                <w:bCs/>
                <w:sz w:val="20"/>
              </w:rPr>
              <w:t xml:space="preserve">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rFonts w:eastAsia="楷体"/>
                <w:bCs/>
                <w:sz w:val="20"/>
              </w:rPr>
            </w:pPr>
            <w:r>
              <w:rPr>
                <w:rFonts w:hint="eastAsia" w:eastAsia="楷体"/>
                <w:bCs/>
                <w:sz w:val="20"/>
              </w:rPr>
              <w:t xml:space="preserve">伤者月平均工资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bCs/>
              </w:rPr>
            </w:pPr>
            <w:r>
              <w:rPr>
                <w:rFonts w:hint="eastAsia" w:eastAsia="楷体"/>
                <w:bCs/>
                <w:sz w:val="20"/>
              </w:rPr>
              <w:t>受伤情形</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rFonts w:eastAsia="楷体"/>
                <w:bCs/>
                <w:sz w:val="20"/>
              </w:rPr>
            </w:pPr>
            <w:r>
              <w:rPr>
                <w:rFonts w:hint="eastAsia" w:eastAsia="楷体"/>
                <w:bCs/>
                <w:sz w:val="20"/>
              </w:rPr>
              <w:t xml:space="preserve">伤者何时复工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3443" w:type="dxa"/>
            <w:gridSpan w:val="3"/>
          </w:tcPr>
          <w:p>
            <w:pPr>
              <w:rPr>
                <w:bCs/>
              </w:rPr>
            </w:pPr>
            <w:r>
              <w:rPr>
                <w:rFonts w:hint="eastAsia" w:eastAsia="楷体"/>
                <w:bCs/>
                <w:sz w:val="20"/>
              </w:rPr>
              <w:t>若意外可归于他人过失所致，请说明</w:t>
            </w:r>
          </w:p>
        </w:tc>
        <w:tc>
          <w:tcPr>
            <w:tcW w:w="6789" w:type="dxa"/>
            <w:gridSpan w:val="2"/>
          </w:tcPr>
          <w:p>
            <w:pPr>
              <w:rPr>
                <w:sz w:val="22"/>
                <w:u w:val="single"/>
              </w:rPr>
            </w:pPr>
          </w:p>
        </w:tc>
      </w:tr>
      <w:tr>
        <w:tblPrEx>
          <w:tblLayout w:type="fixed"/>
          <w:tblCellMar>
            <w:top w:w="0" w:type="dxa"/>
            <w:left w:w="108" w:type="dxa"/>
            <w:bottom w:w="0" w:type="dxa"/>
            <w:right w:w="108" w:type="dxa"/>
          </w:tblCellMar>
        </w:tblPrEx>
        <w:trPr>
          <w:cantSplit/>
          <w:trHeight w:val="400" w:hRule="atLeast"/>
        </w:trPr>
        <w:tc>
          <w:tcPr>
            <w:tcW w:w="2076" w:type="dxa"/>
            <w:vMerge w:val="restart"/>
          </w:tcPr>
          <w:p>
            <w:pPr>
              <w:rPr>
                <w:rFonts w:eastAsia="楷体"/>
                <w:bCs/>
                <w:sz w:val="20"/>
              </w:rPr>
            </w:pPr>
            <w:r>
              <w:rPr>
                <w:rFonts w:hint="eastAsia" w:eastAsia="楷体"/>
                <w:bCs/>
                <w:sz w:val="20"/>
              </w:rPr>
              <w:t>索赔事项及</w:t>
            </w:r>
            <w:r>
              <w:rPr>
                <w:rFonts w:eastAsia="楷体"/>
                <w:bCs/>
                <w:sz w:val="20"/>
              </w:rPr>
              <w:t>金</w:t>
            </w:r>
            <w:r>
              <w:rPr>
                <w:rFonts w:hint="eastAsia" w:eastAsia="楷体"/>
                <w:bCs/>
                <w:sz w:val="20"/>
              </w:rPr>
              <w:t>额</w:t>
            </w:r>
            <w:r>
              <w:rPr>
                <w:rFonts w:eastAsia="楷体"/>
                <w:bCs/>
                <w:sz w:val="20"/>
                <w:szCs w:val="20"/>
              </w:rPr>
              <w:t xml:space="preserve"> </w:t>
            </w:r>
          </w:p>
        </w:tc>
        <w:tc>
          <w:tcPr>
            <w:tcW w:w="8156" w:type="dxa"/>
            <w:gridSpan w:val="4"/>
          </w:tcPr>
          <w:p>
            <w:pPr>
              <w:rPr>
                <w:sz w:val="22"/>
                <w:u w:val="single"/>
              </w:rPr>
            </w:pPr>
          </w:p>
        </w:tc>
      </w:tr>
      <w:tr>
        <w:tblPrEx>
          <w:tblLayout w:type="fixed"/>
          <w:tblCellMar>
            <w:top w:w="0" w:type="dxa"/>
            <w:left w:w="108" w:type="dxa"/>
            <w:bottom w:w="0" w:type="dxa"/>
            <w:right w:w="108" w:type="dxa"/>
          </w:tblCellMar>
        </w:tblPrEx>
        <w:trPr>
          <w:cantSplit/>
          <w:trHeight w:val="400" w:hRule="atLeast"/>
        </w:trPr>
        <w:tc>
          <w:tcPr>
            <w:tcW w:w="2076" w:type="dxa"/>
            <w:vMerge w:val="continue"/>
          </w:tcPr>
          <w:p>
            <w:pPr>
              <w:rPr>
                <w:rFonts w:eastAsia="楷体"/>
                <w:bCs/>
                <w:sz w:val="20"/>
              </w:rPr>
            </w:pPr>
          </w:p>
        </w:tc>
        <w:tc>
          <w:tcPr>
            <w:tcW w:w="8156" w:type="dxa"/>
            <w:gridSpan w:val="4"/>
          </w:tcPr>
          <w:p>
            <w:pPr>
              <w:rPr>
                <w:sz w:val="22"/>
                <w:u w:val="single"/>
              </w:rPr>
            </w:pPr>
          </w:p>
        </w:tc>
      </w:tr>
      <w:tr>
        <w:tblPrEx>
          <w:tblLayout w:type="fixed"/>
          <w:tblCellMar>
            <w:top w:w="0" w:type="dxa"/>
            <w:left w:w="108" w:type="dxa"/>
            <w:bottom w:w="0" w:type="dxa"/>
            <w:right w:w="108" w:type="dxa"/>
          </w:tblCellMar>
        </w:tblPrEx>
        <w:trPr>
          <w:trHeight w:val="400" w:hRule="atLeast"/>
        </w:trPr>
        <w:tc>
          <w:tcPr>
            <w:tcW w:w="3834" w:type="dxa"/>
            <w:gridSpan w:val="4"/>
          </w:tcPr>
          <w:p>
            <w:pPr>
              <w:rPr>
                <w:rFonts w:eastAsia="楷体"/>
                <w:bCs/>
                <w:sz w:val="20"/>
              </w:rPr>
            </w:pPr>
            <w:r>
              <w:rPr>
                <w:rFonts w:hint="eastAsia" w:eastAsia="楷体"/>
                <w:bCs/>
                <w:sz w:val="20"/>
              </w:rPr>
              <w:t xml:space="preserve">是否购买过其它同类保险，如有，请列明  </w:t>
            </w:r>
          </w:p>
        </w:tc>
        <w:tc>
          <w:tcPr>
            <w:tcW w:w="6398" w:type="dxa"/>
          </w:tcPr>
          <w:p>
            <w:pPr>
              <w:rPr>
                <w:sz w:val="22"/>
                <w:u w:val="single"/>
              </w:rPr>
            </w:pPr>
          </w:p>
        </w:tc>
      </w:tr>
      <w:tr>
        <w:tblPrEx>
          <w:tblLayout w:type="fixed"/>
          <w:tblCellMar>
            <w:top w:w="0" w:type="dxa"/>
            <w:left w:w="108" w:type="dxa"/>
            <w:bottom w:w="0" w:type="dxa"/>
            <w:right w:w="108" w:type="dxa"/>
          </w:tblCellMar>
        </w:tblPrEx>
        <w:trPr>
          <w:trHeight w:val="400" w:hRule="atLeast"/>
        </w:trPr>
        <w:tc>
          <w:tcPr>
            <w:tcW w:w="2076" w:type="dxa"/>
          </w:tcPr>
          <w:p>
            <w:pPr>
              <w:rPr>
                <w:bCs/>
              </w:rPr>
            </w:pPr>
            <w:r>
              <w:rPr>
                <w:rFonts w:hint="eastAsia" w:eastAsia="楷体"/>
                <w:bCs/>
                <w:sz w:val="20"/>
              </w:rPr>
              <w:t>是否诉诸法律？</w:t>
            </w:r>
          </w:p>
        </w:tc>
        <w:tc>
          <w:tcPr>
            <w:tcW w:w="8156" w:type="dxa"/>
            <w:gridSpan w:val="4"/>
          </w:tcPr>
          <w:p>
            <w:pPr>
              <w:rPr>
                <w:sz w:val="22"/>
                <w:u w:val="single"/>
              </w:rPr>
            </w:pPr>
          </w:p>
        </w:tc>
      </w:tr>
    </w:tbl>
    <w:p>
      <w:pPr>
        <w:spacing w:line="480" w:lineRule="auto"/>
        <w:ind w:left="-900"/>
        <w:rPr>
          <w:rFonts w:eastAsia="楷体"/>
          <w:sz w:val="20"/>
        </w:rPr>
      </w:pPr>
    </w:p>
    <w:p>
      <w:pPr>
        <w:spacing w:line="480" w:lineRule="auto"/>
        <w:ind w:left="-900"/>
        <w:rPr>
          <w:rFonts w:eastAsia="楷体"/>
          <w:b/>
          <w:sz w:val="20"/>
        </w:rPr>
      </w:pPr>
    </w:p>
    <w:p>
      <w:pPr>
        <w:pStyle w:val="6"/>
        <w:ind w:left="-900"/>
      </w:pPr>
      <w:r>
        <w:rPr>
          <w:rFonts w:hint="eastAsia"/>
        </w:rPr>
        <w:t>注意事项</w:t>
      </w:r>
      <w:r>
        <w:rPr>
          <w:rFonts w:hint="eastAsia"/>
        </w:rPr>
        <w:tab/>
      </w:r>
      <w:r>
        <w:rPr>
          <w:rFonts w:hint="eastAsia"/>
        </w:rPr>
        <w:t xml:space="preserve">     如收到书面索赔请求，请勿作答，并将原件交来本公司；如有口头索赔要求，请详述。</w:t>
      </w:r>
    </w:p>
    <w:p>
      <w:pPr>
        <w:spacing w:line="360" w:lineRule="atLeast"/>
        <w:ind w:left="-900"/>
        <w:rPr>
          <w:rFonts w:eastAsia="楷体"/>
          <w:sz w:val="20"/>
        </w:rPr>
      </w:pPr>
    </w:p>
    <w:p>
      <w:pPr>
        <w:pStyle w:val="3"/>
        <w:spacing w:line="480" w:lineRule="auto"/>
        <w:ind w:left="-900"/>
        <w:rPr>
          <w:rFonts w:eastAsia="LFFHei"/>
          <w:sz w:val="20"/>
        </w:rPr>
      </w:pPr>
      <w:r>
        <w:rPr>
          <w:sz w:val="20"/>
        </w:rPr>
        <mc:AlternateContent>
          <mc:Choice Requires="wps">
            <w:drawing>
              <wp:anchor distT="0" distB="0" distL="114300" distR="114300" simplePos="0" relativeHeight="251657216" behindDoc="0" locked="0" layoutInCell="0" allowOverlap="1">
                <wp:simplePos x="0" y="0"/>
                <wp:positionH relativeFrom="column">
                  <wp:posOffset>8255</wp:posOffset>
                </wp:positionH>
                <wp:positionV relativeFrom="paragraph">
                  <wp:posOffset>240665</wp:posOffset>
                </wp:positionV>
                <wp:extent cx="1798320" cy="0"/>
                <wp:effectExtent l="17780" t="21590" r="22225" b="16510"/>
                <wp:wrapNone/>
                <wp:docPr id="2" name="Line 4"/>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28575">
                          <a:solidFill>
                            <a:srgbClr val="000000"/>
                          </a:solidFill>
                          <a:round/>
                        </a:ln>
                      </wps:spPr>
                      <wps:bodyPr/>
                    </wps:wsp>
                  </a:graphicData>
                </a:graphic>
              </wp:anchor>
            </w:drawing>
          </mc:Choice>
          <mc:Fallback>
            <w:pict>
              <v:line id="Line 4" o:spid="_x0000_s1026" o:spt="20" style="position:absolute;left:0pt;margin-left:0.65pt;margin-top:18.95pt;height:0pt;width:141.6pt;z-index:251657216;mso-width-relative:page;mso-height-relative:page;" filled="f" stroked="t" coordsize="21600,21600" o:allowincell="f" o:gfxdata="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05NPTUAAAA&#10;BwEAAA8AAAAAAAAAAQAgAAAAIgAAAGRycy9kb3ducmV2LnhtbFBLAQIUABQAAAAIAIdO4kCHvSlT&#10;rwEAAFIDAAAOAAAAAAAAAAEAIAAAACMBAABkcnMvZTJvRG9jLnhtbFBLBQYAAAAABgAGAFkBAABE&#10;BQAAAAA=&#10;">
                <v:fill on="f" focussize="0,0"/>
                <v:stroke weight="2.25pt" color="#000000" joinstyle="round"/>
                <v:imagedata o:title=""/>
                <o:lock v:ext="edit" aspectratio="f"/>
              </v:line>
            </w:pict>
          </mc:Fallback>
        </mc:AlternateContent>
      </w:r>
      <w:r>
        <w:rPr>
          <w:rFonts w:hint="eastAsia"/>
          <w:sz w:val="20"/>
        </w:rPr>
        <w:t xml:space="preserve"> 索赔材料</w:t>
      </w:r>
    </w:p>
    <w:p>
      <w:pPr>
        <w:tabs>
          <w:tab w:val="left" w:pos="284"/>
        </w:tabs>
        <w:ind w:left="-900"/>
        <w:rPr>
          <w:b/>
          <w:sz w:val="20"/>
        </w:rPr>
      </w:pPr>
      <w:r>
        <w:rPr>
          <w:rFonts w:hint="eastAsia" w:eastAsia="楷体"/>
          <w:b/>
          <w:sz w:val="20"/>
        </w:rPr>
        <w:t>请在索赔时提供下列材料（原件）：</w:t>
      </w:r>
    </w:p>
    <w:p>
      <w:pPr>
        <w:numPr>
          <w:ilvl w:val="0"/>
          <w:numId w:val="1"/>
        </w:numPr>
        <w:rPr>
          <w:rFonts w:eastAsia="楷体"/>
          <w:b/>
          <w:sz w:val="20"/>
        </w:rPr>
      </w:pPr>
      <w:r>
        <w:rPr>
          <w:rFonts w:hint="eastAsia" w:eastAsia="楷体"/>
          <w:b/>
          <w:sz w:val="20"/>
        </w:rPr>
        <w:t>保单复印件</w:t>
      </w:r>
    </w:p>
    <w:p>
      <w:pPr>
        <w:numPr>
          <w:ilvl w:val="0"/>
          <w:numId w:val="1"/>
        </w:numPr>
        <w:rPr>
          <w:rFonts w:eastAsia="楷体"/>
          <w:b/>
          <w:sz w:val="20"/>
        </w:rPr>
      </w:pPr>
      <w:r>
        <w:rPr>
          <w:rFonts w:hint="eastAsia" w:eastAsia="楷体"/>
          <w:b/>
          <w:sz w:val="20"/>
        </w:rPr>
        <w:t>签章的雇主责任险出险通知书</w:t>
      </w:r>
    </w:p>
    <w:p>
      <w:pPr>
        <w:numPr>
          <w:ilvl w:val="0"/>
          <w:numId w:val="1"/>
        </w:numPr>
        <w:rPr>
          <w:rFonts w:eastAsia="楷体"/>
          <w:b/>
          <w:sz w:val="20"/>
        </w:rPr>
      </w:pPr>
      <w:r>
        <w:rPr>
          <w:rFonts w:hint="eastAsia" w:eastAsia="楷体"/>
          <w:b/>
          <w:sz w:val="20"/>
        </w:rPr>
        <w:t>书面事故报告/事故勘察报告（如涉及工伤）</w:t>
      </w:r>
    </w:p>
    <w:p>
      <w:pPr>
        <w:numPr>
          <w:ilvl w:val="0"/>
          <w:numId w:val="1"/>
        </w:numPr>
        <w:rPr>
          <w:rFonts w:eastAsia="楷体"/>
          <w:b/>
          <w:sz w:val="20"/>
        </w:rPr>
      </w:pPr>
      <w:r>
        <w:rPr>
          <w:rFonts w:hint="eastAsia" w:eastAsia="楷体"/>
          <w:b/>
          <w:sz w:val="20"/>
        </w:rPr>
        <w:t>目击者证词/伤者书写的事故经过</w:t>
      </w:r>
    </w:p>
    <w:p>
      <w:pPr>
        <w:numPr>
          <w:ilvl w:val="0"/>
          <w:numId w:val="1"/>
        </w:numPr>
        <w:rPr>
          <w:rFonts w:eastAsia="楷体"/>
          <w:b/>
          <w:sz w:val="20"/>
        </w:rPr>
      </w:pPr>
      <w:r>
        <w:rPr>
          <w:rFonts w:hint="eastAsia" w:eastAsia="楷体"/>
          <w:b/>
          <w:sz w:val="20"/>
        </w:rPr>
        <w:t>医药费单据，病历卡，病假单及相关住院单据</w:t>
      </w:r>
    </w:p>
    <w:p>
      <w:pPr>
        <w:numPr>
          <w:ilvl w:val="0"/>
          <w:numId w:val="1"/>
        </w:numPr>
        <w:rPr>
          <w:rFonts w:eastAsia="楷体"/>
          <w:b/>
          <w:sz w:val="20"/>
        </w:rPr>
      </w:pPr>
      <w:r>
        <w:rPr>
          <w:rFonts w:hint="eastAsia" w:eastAsia="楷体"/>
          <w:b/>
          <w:sz w:val="20"/>
        </w:rPr>
        <w:t>劳动合同</w:t>
      </w:r>
    </w:p>
    <w:p>
      <w:pPr>
        <w:numPr>
          <w:ilvl w:val="0"/>
          <w:numId w:val="1"/>
        </w:numPr>
        <w:rPr>
          <w:rFonts w:eastAsia="楷体"/>
          <w:b/>
          <w:sz w:val="20"/>
        </w:rPr>
      </w:pPr>
      <w:r>
        <w:rPr>
          <w:rFonts w:hint="eastAsia" w:eastAsia="楷体"/>
          <w:b/>
          <w:sz w:val="20"/>
        </w:rPr>
        <w:t>交通部门事故处理报告（如涉及交通事故）</w:t>
      </w:r>
    </w:p>
    <w:p>
      <w:pPr>
        <w:numPr>
          <w:ilvl w:val="0"/>
          <w:numId w:val="1"/>
        </w:numPr>
        <w:rPr>
          <w:rFonts w:eastAsia="楷体"/>
          <w:b/>
          <w:sz w:val="20"/>
        </w:rPr>
      </w:pPr>
      <w:r>
        <w:rPr>
          <w:rFonts w:eastAsia="楷体"/>
          <w:b/>
          <w:sz w:val="20"/>
        </w:rPr>
        <w:t>警方</w:t>
      </w:r>
      <w:r>
        <w:rPr>
          <w:rFonts w:hint="eastAsia" w:eastAsia="楷体"/>
          <w:b/>
          <w:sz w:val="20"/>
        </w:rPr>
        <w:t>报告(如涉及)</w:t>
      </w:r>
    </w:p>
    <w:p>
      <w:pPr>
        <w:numPr>
          <w:ilvl w:val="0"/>
          <w:numId w:val="1"/>
        </w:numPr>
        <w:rPr>
          <w:rFonts w:eastAsia="楷体"/>
          <w:b/>
          <w:sz w:val="20"/>
        </w:rPr>
      </w:pPr>
      <w:r>
        <w:rPr>
          <w:rFonts w:hint="eastAsia" w:eastAsia="楷体"/>
          <w:b/>
          <w:sz w:val="20"/>
        </w:rPr>
        <w:t>诉状、传票或其他法律文书（如涉及）</w:t>
      </w:r>
    </w:p>
    <w:p>
      <w:pPr>
        <w:numPr>
          <w:ilvl w:val="0"/>
          <w:numId w:val="1"/>
        </w:numPr>
        <w:rPr>
          <w:rFonts w:eastAsia="楷体"/>
          <w:b/>
          <w:sz w:val="20"/>
        </w:rPr>
      </w:pPr>
      <w:r>
        <w:rPr>
          <w:rFonts w:hint="eastAsia" w:eastAsia="楷体"/>
          <w:b/>
          <w:sz w:val="20"/>
        </w:rPr>
        <w:t>其他理赔部门要求提供的所需文件</w:t>
      </w:r>
    </w:p>
    <w:p>
      <w:pPr>
        <w:pStyle w:val="4"/>
        <w:spacing w:line="220" w:lineRule="atLeast"/>
        <w:ind w:left="-900"/>
        <w:rPr>
          <w:sz w:val="20"/>
          <w:u w:val="none"/>
        </w:rPr>
      </w:pPr>
      <w:r>
        <w:rPr>
          <w:rFonts w:hint="eastAsia"/>
          <w:sz w:val="20"/>
          <w:u w:val="none"/>
        </w:rPr>
        <w:t>声明</w:t>
      </w:r>
    </w:p>
    <w:p>
      <w:pPr>
        <w:ind w:left="-900"/>
        <w:rPr>
          <w:rFonts w:eastAsia="LFFHei"/>
          <w:sz w:val="20"/>
        </w:rPr>
      </w:pPr>
      <w:r>
        <w:rPr>
          <w:rFonts w:eastAsia="LFFHei"/>
          <w:sz w:val="20"/>
        </w:rPr>
        <mc:AlternateContent>
          <mc:Choice Requires="wps">
            <w:drawing>
              <wp:anchor distT="0" distB="0" distL="114300" distR="114300" simplePos="0" relativeHeight="251658240" behindDoc="0" locked="0" layoutInCell="0" allowOverlap="1">
                <wp:simplePos x="0" y="0"/>
                <wp:positionH relativeFrom="column">
                  <wp:posOffset>8255</wp:posOffset>
                </wp:positionH>
                <wp:positionV relativeFrom="paragraph">
                  <wp:posOffset>19685</wp:posOffset>
                </wp:positionV>
                <wp:extent cx="1270000" cy="0"/>
                <wp:effectExtent l="17780" t="19685" r="17145" b="18415"/>
                <wp:wrapNone/>
                <wp:docPr id="1" name="Line 5"/>
                <wp:cNvGraphicFramePr/>
                <a:graphic xmlns:a="http://schemas.openxmlformats.org/drawingml/2006/main">
                  <a:graphicData uri="http://schemas.microsoft.com/office/word/2010/wordprocessingShape">
                    <wps:wsp>
                      <wps:cNvCnPr>
                        <a:cxnSpLocks noChangeShapeType="1"/>
                      </wps:cNvCnPr>
                      <wps:spPr bwMode="auto">
                        <a:xfrm flipV="1">
                          <a:off x="0" y="0"/>
                          <a:ext cx="1270000" cy="0"/>
                        </a:xfrm>
                        <a:prstGeom prst="line">
                          <a:avLst/>
                        </a:prstGeom>
                        <a:noFill/>
                        <a:ln w="28575">
                          <a:solidFill>
                            <a:srgbClr val="000000"/>
                          </a:solidFill>
                          <a:round/>
                        </a:ln>
                      </wps:spPr>
                      <wps:bodyPr/>
                    </wps:wsp>
                  </a:graphicData>
                </a:graphic>
              </wp:anchor>
            </w:drawing>
          </mc:Choice>
          <mc:Fallback>
            <w:pict>
              <v:line id="Line 5" o:spid="_x0000_s1026" o:spt="20" style="position:absolute;left:0pt;flip:y;margin-left:0.65pt;margin-top:1.55pt;height:0pt;width:100pt;z-index:251658240;mso-width-relative:page;mso-height-relative:page;" filled="f" stroked="t" coordsize="21600,21600" o:allowincell="f" o:gfxdata="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ARQDLQAAAA&#10;BQEAAA8AAAAAAAAAAQAgAAAAIgAAAGRycy9kb3ducmV2LnhtbFBLAQIUABQAAAAIAIdO4kBlwwqE&#10;swEAAFwDAAAOAAAAAAAAAAEAIAAAAB8BAABkcnMvZTJvRG9jLnhtbFBLBQYAAAAABgAGAFkBAABE&#10;BQAAAAA=&#10;">
                <v:fill on="f" focussize="0,0"/>
                <v:stroke weight="2.25pt" color="#000000" joinstyle="round"/>
                <v:imagedata o:title=""/>
                <o:lock v:ext="edit" aspectratio="f"/>
              </v:line>
            </w:pict>
          </mc:Fallback>
        </mc:AlternateContent>
      </w:r>
    </w:p>
    <w:p>
      <w:pPr>
        <w:pBdr>
          <w:top w:val="single" w:color="auto" w:sz="4" w:space="0"/>
          <w:left w:val="single" w:color="auto" w:sz="4" w:space="0"/>
          <w:bottom w:val="single" w:color="auto" w:sz="4" w:space="10"/>
          <w:right w:val="single" w:color="auto" w:sz="4" w:space="0"/>
        </w:pBdr>
        <w:tabs>
          <w:tab w:val="left" w:pos="284"/>
        </w:tabs>
        <w:ind w:left="-900"/>
        <w:rPr>
          <w:rFonts w:eastAsia="楷体"/>
          <w:sz w:val="20"/>
        </w:rPr>
      </w:pPr>
      <w:r>
        <w:rPr>
          <w:rFonts w:hint="eastAsia" w:eastAsia="LFFHei"/>
          <w:sz w:val="20"/>
        </w:rPr>
        <w:tab/>
      </w:r>
    </w:p>
    <w:p>
      <w:pPr>
        <w:pBdr>
          <w:top w:val="single" w:color="auto" w:sz="4" w:space="0"/>
          <w:left w:val="single" w:color="auto" w:sz="4" w:space="0"/>
          <w:bottom w:val="single" w:color="auto" w:sz="4" w:space="10"/>
          <w:right w:val="single" w:color="auto" w:sz="4" w:space="0"/>
        </w:pBdr>
        <w:spacing w:line="480" w:lineRule="auto"/>
        <w:ind w:left="-900"/>
        <w:rPr>
          <w:rFonts w:ascii="楷体" w:eastAsia="楷体"/>
          <w:b/>
          <w:sz w:val="16"/>
          <w:szCs w:val="16"/>
        </w:rPr>
      </w:pPr>
      <w:r>
        <w:rPr>
          <w:rFonts w:hint="eastAsia" w:ascii="楷体" w:eastAsia="楷体"/>
          <w:b/>
          <w:sz w:val="16"/>
          <w:szCs w:val="16"/>
        </w:rPr>
        <w:t xml:space="preserve">  特此声明：上述所填写的资料全属正确、真实，绝无隐瞒。为符合个人数据保护相关法律的规定，本公司确认已经阅读并理解保险人在官网发布的《个人信息保护政策》、确保本保单涉及的个人数据主体已经阅读保险人的《个人信息保护政策》，尤其是加粗部分，并确保已从本保单涉及的个人数据主体获取必要和有效的同意和单独同意，同意保险人按《个人信息保护政策》对其个人信息进行处理，如涉及不满十四周岁的未成年人，则本公司确保已获得其父母或者监护人的授权。保险人可根据上述《个人信息保护政策》处理（包括但不限于收集、持有、使用或向任何境内外第三方提供）本保单涉及的任何个人信息资料，无论该信息是从投保申请、理赔申请还是其他地方获得，以遵守法律和实现《个人信息保护政策》中所述的目的，包括： 1）处理及审核投保申请、核保、理赔、再保、共保、处理咨询/查询/投诉或其他保险相关事宜；2）提供与本保险相关服务； 3）利用保险公司所属集团的网络资源为投保人及被保险人提供更全面的保险服务。</w:t>
      </w:r>
    </w:p>
    <w:p>
      <w:pPr>
        <w:pBdr>
          <w:top w:val="single" w:color="auto" w:sz="4" w:space="0"/>
          <w:left w:val="single" w:color="auto" w:sz="4" w:space="0"/>
          <w:bottom w:val="single" w:color="auto" w:sz="4" w:space="10"/>
          <w:right w:val="single" w:color="auto" w:sz="4" w:space="0"/>
        </w:pBdr>
        <w:spacing w:line="480" w:lineRule="auto"/>
        <w:ind w:left="-900"/>
        <w:rPr>
          <w:rFonts w:ascii="楷体" w:eastAsia="楷体"/>
          <w:b/>
          <w:sz w:val="16"/>
          <w:szCs w:val="16"/>
        </w:rPr>
      </w:pPr>
      <w:r>
        <w:rPr>
          <w:rFonts w:hint="eastAsia" w:ascii="楷体" w:eastAsia="楷体"/>
          <w:b/>
          <w:sz w:val="16"/>
          <w:szCs w:val="16"/>
        </w:rPr>
        <w:t>为评估和办理本理赔申请，本公司确保已从本保单涉及的个人数据主体获取必要和有效的同意和单独同意，授权瑞再企商保险有限公司及其代表向任何医疗机构、医生、医疗保险机构、公安局、派出所、保险公司、工作单位等相关机构及一切熟悉保险事故状况或保险事故涉及个人的状况之人士，了解任何关于保险事故涉及个人的住院病历、抢救经过、健康状况、既往病史、检查报告、医嘱、诊疗情况、保险事故发生经过、相关的笔录、报告、既往投保理赔经历或其他与本次保险事故相关的资料。</w:t>
      </w:r>
    </w:p>
    <w:p>
      <w:pPr>
        <w:pBdr>
          <w:top w:val="single" w:color="auto" w:sz="4" w:space="0"/>
          <w:left w:val="single" w:color="auto" w:sz="4" w:space="0"/>
          <w:bottom w:val="single" w:color="auto" w:sz="4" w:space="10"/>
          <w:right w:val="single" w:color="auto" w:sz="4" w:space="0"/>
        </w:pBdr>
        <w:spacing w:line="480" w:lineRule="auto"/>
        <w:ind w:left="-900"/>
        <w:rPr>
          <w:rFonts w:ascii="楷体" w:eastAsia="楷体"/>
          <w:b/>
          <w:sz w:val="16"/>
          <w:szCs w:val="16"/>
        </w:rPr>
      </w:pPr>
      <w:r>
        <w:rPr>
          <w:rFonts w:hint="eastAsia" w:ascii="楷体" w:eastAsia="楷体"/>
          <w:b/>
          <w:sz w:val="16"/>
          <w:szCs w:val="16"/>
        </w:rPr>
        <w:t>为了协助中国的司法执行、其他政府机关或监管机构进行调查（包括欺诈和反洗钱等）和统计，遵守适用的中国法律法规及相关规定的要求，履行法定义务，本公司确保已从本保单涉及的个人数据主体获取必要和有效的同意和单独同意，授权瑞再企商保险有限公司及其代表向其他保险机构、服务提供商、专业顾问、中国的有权机关、人民法院、仲裁机构、其他争议解决机构或其他第三方，收集或提供保险事故涉及个人的个人信息，所收集或提供的信息种类以法律法规、监管规定或相关政府机关或监管机构的要求为准。</w:t>
      </w:r>
    </w:p>
    <w:p>
      <w:pPr>
        <w:pBdr>
          <w:top w:val="single" w:color="auto" w:sz="4" w:space="0"/>
          <w:left w:val="single" w:color="auto" w:sz="4" w:space="0"/>
          <w:bottom w:val="single" w:color="auto" w:sz="4" w:space="10"/>
          <w:right w:val="single" w:color="auto" w:sz="4" w:space="0"/>
        </w:pBdr>
        <w:spacing w:line="480" w:lineRule="auto"/>
        <w:ind w:left="-900"/>
        <w:rPr>
          <w:rFonts w:ascii="楷体" w:eastAsia="楷体"/>
          <w:b/>
          <w:sz w:val="16"/>
          <w:szCs w:val="16"/>
        </w:rPr>
      </w:pPr>
      <w:r>
        <w:rPr>
          <w:rFonts w:hint="eastAsia" w:ascii="楷体" w:eastAsia="楷体"/>
          <w:b/>
          <w:sz w:val="16"/>
          <w:szCs w:val="16"/>
        </w:rPr>
        <w:t>更多关于个人数据保护的详情，请查阅保险人公司官网《个人信息保护政策》（https://www.swissrecorporatesolutions.com.cn/site/privacy_policy）。为了更好地保护个人信息、以及符合法律法规的要求，前述《个人信息保护政策》将不时更新，投保人/被保险人和涉及的个人信息主体可以随时在保险人公司官网上查看最新版本的《个人信息保护政策》。</w:t>
      </w:r>
    </w:p>
    <w:p>
      <w:pPr>
        <w:pBdr>
          <w:top w:val="single" w:color="auto" w:sz="4" w:space="0"/>
          <w:left w:val="single" w:color="auto" w:sz="4" w:space="0"/>
          <w:bottom w:val="single" w:color="auto" w:sz="4" w:space="10"/>
          <w:right w:val="single" w:color="auto" w:sz="4" w:space="0"/>
        </w:pBdr>
        <w:spacing w:line="480" w:lineRule="auto"/>
        <w:ind w:left="-900"/>
        <w:rPr>
          <w:rFonts w:ascii="楷体" w:eastAsia="楷体"/>
          <w:b/>
          <w:sz w:val="16"/>
          <w:szCs w:val="16"/>
        </w:rPr>
      </w:pPr>
      <w:r>
        <w:rPr>
          <w:rFonts w:ascii="楷体" w:eastAsia="楷体"/>
          <w:b/>
          <w:sz w:val="16"/>
          <w:szCs w:val="16"/>
        </w:rPr>
        <w:t xml:space="preserve"> </w:t>
      </w:r>
    </w:p>
    <w:p>
      <w:pPr>
        <w:pBdr>
          <w:top w:val="single" w:color="auto" w:sz="4" w:space="0"/>
          <w:left w:val="single" w:color="auto" w:sz="4" w:space="0"/>
          <w:bottom w:val="single" w:color="auto" w:sz="4" w:space="10"/>
          <w:right w:val="single" w:color="auto" w:sz="4" w:space="0"/>
        </w:pBdr>
        <w:spacing w:line="480" w:lineRule="auto"/>
        <w:ind w:left="-900"/>
        <w:rPr>
          <w:rFonts w:eastAsia="楷体"/>
          <w:i/>
          <w:sz w:val="16"/>
          <w:szCs w:val="21"/>
        </w:rPr>
      </w:pPr>
      <w:r>
        <w:rPr>
          <w:rFonts w:hint="eastAsia" w:eastAsia="楷体"/>
          <w:b/>
          <w:bCs/>
          <w:i/>
        </w:rPr>
        <w:t xml:space="preserve"> </w:t>
      </w:r>
      <w:r>
        <w:rPr>
          <w:rFonts w:hint="eastAsia" w:eastAsia="楷体"/>
          <w:b/>
          <w:bCs/>
          <w:sz w:val="21"/>
          <w:szCs w:val="21"/>
        </w:rPr>
        <w:t xml:space="preserve">索赔人签章 （公司公章）    </w:t>
      </w:r>
      <w:r>
        <w:rPr>
          <w:rFonts w:hint="eastAsia" w:eastAsia="楷体"/>
          <w:b/>
          <w:bCs/>
          <w:i/>
          <w:sz w:val="21"/>
          <w:szCs w:val="21"/>
        </w:rPr>
        <w:t>_______________________________</w:t>
      </w:r>
      <w:r>
        <w:rPr>
          <w:rFonts w:hint="eastAsia" w:eastAsia="楷体"/>
          <w:b/>
          <w:bCs/>
          <w:sz w:val="21"/>
          <w:szCs w:val="21"/>
        </w:rPr>
        <w:t xml:space="preserve">               日期      </w:t>
      </w:r>
      <w:r>
        <w:rPr>
          <w:rFonts w:hint="eastAsia" w:eastAsia="楷体"/>
          <w:b/>
          <w:bCs/>
          <w:i/>
          <w:sz w:val="21"/>
          <w:szCs w:val="21"/>
        </w:rPr>
        <w:t>_________________________</w:t>
      </w:r>
      <w:r>
        <w:rPr>
          <w:rFonts w:hint="eastAsia" w:eastAsia="楷体"/>
          <w:i/>
          <w:sz w:val="16"/>
          <w:szCs w:val="21"/>
        </w:rPr>
        <w:tab/>
      </w:r>
    </w:p>
    <w:p>
      <w:pPr>
        <w:ind w:right="-1080"/>
      </w:pPr>
    </w:p>
    <w:p/>
    <w:sectPr>
      <w:headerReference r:id="rId5" w:type="first"/>
      <w:footerReference r:id="rId8" w:type="first"/>
      <w:headerReference r:id="rId3" w:type="default"/>
      <w:footerReference r:id="rId6" w:type="default"/>
      <w:headerReference r:id="rId4" w:type="even"/>
      <w:footerReference r:id="rId7" w:type="even"/>
      <w:pgSz w:w="12240" w:h="15840"/>
      <w:pgMar w:top="500" w:right="1400" w:bottom="500" w:left="140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LFFHei">
    <w:altName w:val="Microsoft JhengHei"/>
    <w:panose1 w:val="000000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9A4"/>
    <w:multiLevelType w:val="singleLevel"/>
    <w:tmpl w:val="16D949A4"/>
    <w:lvl w:ilvl="0" w:tentative="0">
      <w:start w:val="1"/>
      <w:numFmt w:val="bullet"/>
      <w:lvlText w:val=""/>
      <w:lvlJc w:val="left"/>
      <w:pPr>
        <w:tabs>
          <w:tab w:val="left" w:pos="360"/>
        </w:tabs>
        <w:ind w:left="360" w:hanging="360"/>
      </w:pPr>
      <w:rPr>
        <w:rFonts w:hint="default"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100"/>
  <w:drawingGridVerticalSpacing w:val="136"/>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AB"/>
    <w:rsid w:val="000023E2"/>
    <w:rsid w:val="000708C9"/>
    <w:rsid w:val="000C3434"/>
    <w:rsid w:val="000E61DF"/>
    <w:rsid w:val="000F6779"/>
    <w:rsid w:val="00116E8E"/>
    <w:rsid w:val="00147DA5"/>
    <w:rsid w:val="001B6BAB"/>
    <w:rsid w:val="002D5A60"/>
    <w:rsid w:val="00335B25"/>
    <w:rsid w:val="00390751"/>
    <w:rsid w:val="005D4B35"/>
    <w:rsid w:val="00655545"/>
    <w:rsid w:val="006660B8"/>
    <w:rsid w:val="007A3247"/>
    <w:rsid w:val="007B0611"/>
    <w:rsid w:val="007C744B"/>
    <w:rsid w:val="008574EE"/>
    <w:rsid w:val="0092528F"/>
    <w:rsid w:val="00937507"/>
    <w:rsid w:val="00946D87"/>
    <w:rsid w:val="009563AC"/>
    <w:rsid w:val="00981341"/>
    <w:rsid w:val="009F4920"/>
    <w:rsid w:val="009F6DE5"/>
    <w:rsid w:val="00A04CD9"/>
    <w:rsid w:val="00A823F6"/>
    <w:rsid w:val="00AA2031"/>
    <w:rsid w:val="00AD0693"/>
    <w:rsid w:val="00B32637"/>
    <w:rsid w:val="00B361F2"/>
    <w:rsid w:val="00BE7644"/>
    <w:rsid w:val="00C22EFB"/>
    <w:rsid w:val="00CB31AC"/>
    <w:rsid w:val="00CD5379"/>
    <w:rsid w:val="00CF3E48"/>
    <w:rsid w:val="00D91FF4"/>
    <w:rsid w:val="00DB66DE"/>
    <w:rsid w:val="00DE1D26"/>
    <w:rsid w:val="00DE22F2"/>
    <w:rsid w:val="00E20032"/>
    <w:rsid w:val="00E73537"/>
    <w:rsid w:val="00ED02D7"/>
    <w:rsid w:val="00F62A33"/>
    <w:rsid w:val="00F71C3D"/>
    <w:rsid w:val="00F921CC"/>
    <w:rsid w:val="00FD3DBD"/>
    <w:rsid w:val="7A6C46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outlineLvl w:val="0"/>
    </w:pPr>
    <w:rPr>
      <w:rFonts w:eastAsia="楷体"/>
      <w:b/>
      <w:sz w:val="32"/>
      <w:szCs w:val="20"/>
    </w:rPr>
  </w:style>
  <w:style w:type="paragraph" w:styleId="3">
    <w:name w:val="heading 2"/>
    <w:basedOn w:val="1"/>
    <w:next w:val="1"/>
    <w:qFormat/>
    <w:uiPriority w:val="0"/>
    <w:pPr>
      <w:keepNext/>
      <w:spacing w:line="280" w:lineRule="atLeast"/>
      <w:outlineLvl w:val="1"/>
    </w:pPr>
    <w:rPr>
      <w:rFonts w:eastAsia="楷体"/>
      <w:b/>
      <w:szCs w:val="20"/>
    </w:rPr>
  </w:style>
  <w:style w:type="paragraph" w:styleId="4">
    <w:name w:val="heading 3"/>
    <w:basedOn w:val="1"/>
    <w:next w:val="1"/>
    <w:qFormat/>
    <w:uiPriority w:val="0"/>
    <w:pPr>
      <w:keepNext/>
      <w:spacing w:line="320" w:lineRule="atLeast"/>
      <w:outlineLvl w:val="2"/>
    </w:pPr>
    <w:rPr>
      <w:rFonts w:eastAsia="楷体"/>
      <w:b/>
      <w:szCs w:val="20"/>
      <w:u w:val="single"/>
    </w:rPr>
  </w:style>
  <w:style w:type="paragraph" w:styleId="5">
    <w:name w:val="heading 7"/>
    <w:basedOn w:val="1"/>
    <w:next w:val="1"/>
    <w:qFormat/>
    <w:uiPriority w:val="0"/>
    <w:pPr>
      <w:keepNext/>
      <w:ind w:left="452"/>
      <w:outlineLvl w:val="6"/>
    </w:pPr>
    <w:rPr>
      <w:rFonts w:eastAsia="Times New Roman"/>
      <w:b/>
      <w:sz w:val="18"/>
      <w:szCs w:val="20"/>
      <w:lang w:eastAsia="en-US"/>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6">
    <w:name w:val="Body Text"/>
    <w:basedOn w:val="1"/>
    <w:semiHidden/>
    <w:uiPriority w:val="0"/>
    <w:rPr>
      <w:rFonts w:eastAsia="楷体"/>
      <w:b/>
      <w:sz w:val="20"/>
      <w:szCs w:val="20"/>
    </w:rPr>
  </w:style>
  <w:style w:type="paragraph" w:styleId="7">
    <w:name w:val="Balloon Text"/>
    <w:basedOn w:val="1"/>
    <w:link w:val="12"/>
    <w:semiHidden/>
    <w:unhideWhenUsed/>
    <w:uiPriority w:val="99"/>
    <w:rPr>
      <w:sz w:val="16"/>
      <w:szCs w:val="16"/>
    </w:rPr>
  </w:style>
  <w:style w:type="paragraph" w:styleId="8">
    <w:name w:val="footer"/>
    <w:basedOn w:val="1"/>
    <w:link w:val="14"/>
    <w:unhideWhenUsed/>
    <w:qFormat/>
    <w:uiPriority w:val="99"/>
    <w:pPr>
      <w:tabs>
        <w:tab w:val="center" w:pos="4153"/>
        <w:tab w:val="right" w:pos="8306"/>
      </w:tabs>
      <w:snapToGrid w:val="0"/>
    </w:pPr>
    <w:rPr>
      <w:sz w:val="18"/>
      <w:szCs w:val="18"/>
    </w:rPr>
  </w:style>
  <w:style w:type="paragraph" w:styleId="9">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Balloon Text Char"/>
    <w:basedOn w:val="11"/>
    <w:link w:val="7"/>
    <w:semiHidden/>
    <w:uiPriority w:val="99"/>
    <w:rPr>
      <w:sz w:val="16"/>
      <w:szCs w:val="16"/>
    </w:rPr>
  </w:style>
  <w:style w:type="character" w:customStyle="1" w:styleId="13">
    <w:name w:val="Header Char"/>
    <w:basedOn w:val="11"/>
    <w:link w:val="9"/>
    <w:qFormat/>
    <w:uiPriority w:val="99"/>
    <w:rPr>
      <w:sz w:val="18"/>
      <w:szCs w:val="18"/>
    </w:rPr>
  </w:style>
  <w:style w:type="character" w:customStyle="1" w:styleId="14">
    <w:name w:val="Footer Char"/>
    <w:basedOn w:val="11"/>
    <w:link w:val="8"/>
    <w:uiPriority w:val="99"/>
    <w:rPr>
      <w:sz w:val="18"/>
      <w:szCs w:val="18"/>
    </w:rPr>
  </w:style>
  <w:style w:type="paragraph" w:customStyle="1" w:styleId="15">
    <w:name w:val="paragraph"/>
    <w:basedOn w:val="1"/>
    <w:qFormat/>
    <w:uiPriority w:val="0"/>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R&amp;SA</Company>
  <Pages>2</Pages>
  <Words>281</Words>
  <Characters>1607</Characters>
  <Lines>13</Lines>
  <Paragraphs>3</Paragraphs>
  <TotalTime>28</TotalTime>
  <ScaleCrop>false</ScaleCrop>
  <LinksUpToDate>false</LinksUpToDate>
  <CharactersWithSpaces>1885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2018-02-23T04:02:00Z</dcterms:created>
  <dc:creator>jexu</dc:creator>
  <cp:lastModifiedBy>iyb-tanhongjuan</cp:lastModifiedBy>
  <dcterms:modified xsi:type="dcterms:W3CDTF">2024-03-05T02:45:47Z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MSIP_Label_90c2fedb-0da6-4717-8531-d16a1b9930f4_Enabled">
    <vt:lpwstr>true</vt:lpwstr>
  </property>
  <property fmtid="{D5CDD505-2E9C-101B-9397-08002B2CF9AE}" pid="4" name="MSIP_Label_90c2fedb-0da6-4717-8531-d16a1b9930f4_SetDate">
    <vt:lpwstr>2022-02-22T09:14:49Z</vt:lpwstr>
  </property>
  <property fmtid="{D5CDD505-2E9C-101B-9397-08002B2CF9AE}" pid="5" name="MSIP_Label_90c2fedb-0da6-4717-8531-d16a1b9930f4_Method">
    <vt:lpwstr>Standard</vt:lpwstr>
  </property>
  <property fmtid="{D5CDD505-2E9C-101B-9397-08002B2CF9AE}" pid="6" name="MSIP_Label_90c2fedb-0da6-4717-8531-d16a1b9930f4_Name">
    <vt:lpwstr>90c2fedb-0da6-4717-8531-d16a1b9930f4</vt:lpwstr>
  </property>
  <property fmtid="{D5CDD505-2E9C-101B-9397-08002B2CF9AE}" pid="7" name="MSIP_Label_90c2fedb-0da6-4717-8531-d16a1b9930f4_SiteId">
    <vt:lpwstr>45597f60-6e37-4be7-acfb-4c9e23b261ea</vt:lpwstr>
  </property>
  <property fmtid="{D5CDD505-2E9C-101B-9397-08002B2CF9AE}" pid="8" name="MSIP_Label_90c2fedb-0da6-4717-8531-d16a1b9930f4_ActionId">
    <vt:lpwstr>1dd5eb89-bad2-463b-b67d-a3fd8eba01ea</vt:lpwstr>
  </property>
  <property fmtid="{D5CDD505-2E9C-101B-9397-08002B2CF9AE}" pid="9" name="MSIP_Label_90c2fedb-0da6-4717-8531-d16a1b9930f4_ContentBits">
    <vt:lpwstr>0</vt:lpwstr>
  </property>
  <property fmtid="{D5CDD505-2E9C-101B-9397-08002B2CF9AE}" pid="10" name="Sensitivity">
    <vt:lpwstr>Internal</vt:lpwstr>
  </property>
  <property fmtid="{D5CDD505-2E9C-101B-9397-08002B2CF9AE}" pid="11" name="KSOProductBuildVer">
    <vt:lpwstr>2052-11.8.2.8593</vt:lpwstr>
  </property>
</Properties>
</file>